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AF" w:rsidRPr="001734DF" w:rsidRDefault="009A4FAF" w:rsidP="009A4FAF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9A4FAF" w:rsidRPr="001734DF" w:rsidRDefault="009A4FAF" w:rsidP="009A4FAF">
      <w:pPr>
        <w:pStyle w:val="a5"/>
        <w:widowControl w:val="0"/>
        <w:rPr>
          <w:color w:val="auto"/>
        </w:rPr>
      </w:pPr>
      <w:r w:rsidRPr="001734DF">
        <w:rPr>
          <w:color w:val="auto"/>
        </w:rPr>
        <w:t>Должностной регламент</w:t>
      </w:r>
    </w:p>
    <w:p w:rsidR="009A4FAF" w:rsidRPr="001734DF" w:rsidRDefault="009A4FAF" w:rsidP="009A4FA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Style w:val="FontStyle181"/>
          <w:sz w:val="28"/>
          <w:szCs w:val="28"/>
        </w:rPr>
        <w:t>старшего государственного налогового инспектора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</w:p>
    <w:p w:rsidR="009A4FAF" w:rsidRPr="001734DF" w:rsidRDefault="009A4FAF" w:rsidP="009A4FA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>отдела камеральных проверок № 3</w:t>
      </w:r>
    </w:p>
    <w:p w:rsidR="009A4FAF" w:rsidRPr="001734DF" w:rsidRDefault="009A4FAF" w:rsidP="009A4FAF">
      <w:pPr>
        <w:pStyle w:val="ConsPlusNormal"/>
        <w:jc w:val="center"/>
        <w:rPr>
          <w:rFonts w:ascii="Times New Roman" w:hAnsi="Times New Roman"/>
          <w:sz w:val="18"/>
        </w:rPr>
      </w:pPr>
      <w:r w:rsidRPr="001734DF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1734DF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D542C8" w:rsidRPr="001734DF" w:rsidRDefault="00D542C8" w:rsidP="009A4FA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9A4FAF" w:rsidRPr="001734DF" w:rsidRDefault="009A4FAF" w:rsidP="009A4FA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A4FAF" w:rsidRPr="001734DF" w:rsidRDefault="009A4FAF" w:rsidP="009A4FAF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</w:t>
      </w:r>
      <w:proofErr w:type="gramStart"/>
      <w:r w:rsidRPr="001734DF">
        <w:rPr>
          <w:rFonts w:ascii="Times New Roman" w:hAnsi="Times New Roman"/>
          <w:sz w:val="28"/>
          <w:szCs w:val="28"/>
        </w:rPr>
        <w:t>–г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ражданская служба) </w:t>
      </w:r>
      <w:r w:rsidRPr="001734DF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>отдела</w:t>
      </w:r>
    </w:p>
    <w:p w:rsidR="009A4FAF" w:rsidRPr="001734DF" w:rsidRDefault="009A4FAF" w:rsidP="00F91D8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камеральных проверок № 3</w:t>
      </w:r>
      <w:r w:rsidR="00F91D8D" w:rsidRPr="001734DF">
        <w:rPr>
          <w:rFonts w:ascii="Times New Roman" w:hAnsi="Times New Roman"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 xml:space="preserve">относится к </w:t>
      </w:r>
      <w:r w:rsidRPr="001734DF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1734DF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1734DF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1734DF">
        <w:rPr>
          <w:rFonts w:ascii="Times New Roman" w:hAnsi="Times New Roman"/>
          <w:sz w:val="28"/>
          <w:szCs w:val="28"/>
        </w:rPr>
        <w:t>.</w:t>
      </w:r>
    </w:p>
    <w:p w:rsidR="009A4FAF" w:rsidRPr="001734DF" w:rsidRDefault="009A4FAF" w:rsidP="009A4F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1734DF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1734DF">
        <w:rPr>
          <w:rStyle w:val="FontStyle181"/>
          <w:b w:val="0"/>
          <w:bCs/>
          <w:sz w:val="28"/>
          <w:szCs w:val="28"/>
          <w:u w:val="single"/>
        </w:rPr>
        <w:t>11-3-4-021.</w:t>
      </w:r>
    </w:p>
    <w:p w:rsidR="009A4FAF" w:rsidRPr="001734DF" w:rsidRDefault="009A4FAF" w:rsidP="009A4F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1734DF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1734DF">
        <w:rPr>
          <w:rFonts w:ascii="Times New Roman" w:hAnsi="Times New Roman"/>
          <w:sz w:val="28"/>
          <w:szCs w:val="28"/>
        </w:rPr>
        <w:t xml:space="preserve">: </w:t>
      </w:r>
      <w:r w:rsidRPr="001734DF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1734DF">
        <w:rPr>
          <w:rFonts w:ascii="Times New Roman" w:hAnsi="Times New Roman"/>
          <w:sz w:val="28"/>
          <w:szCs w:val="28"/>
        </w:rPr>
        <w:t>.</w:t>
      </w:r>
    </w:p>
    <w:p w:rsidR="009A4FAF" w:rsidRPr="001734DF" w:rsidRDefault="009A4FAF" w:rsidP="009A4FA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1734DF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1734DF">
        <w:rPr>
          <w:rFonts w:ascii="Times New Roman" w:hAnsi="Times New Roman"/>
          <w:sz w:val="28"/>
          <w:szCs w:val="28"/>
        </w:rPr>
        <w:t xml:space="preserve">: </w:t>
      </w:r>
      <w:r w:rsidRPr="001734DF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1734DF">
        <w:rPr>
          <w:rFonts w:ascii="Times New Roman" w:hAnsi="Times New Roman"/>
          <w:sz w:val="28"/>
          <w:szCs w:val="28"/>
        </w:rPr>
        <w:t>.</w:t>
      </w:r>
    </w:p>
    <w:p w:rsidR="009A4FAF" w:rsidRPr="001734DF" w:rsidRDefault="009A4FAF" w:rsidP="009A4FAF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1734DF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1734DF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1734DF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1734DF">
        <w:t xml:space="preserve"> </w:t>
      </w:r>
      <w:r w:rsidRPr="001734DF">
        <w:rPr>
          <w:rStyle w:val="FontStyle174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1734DF">
        <w:rPr>
          <w:rStyle w:val="FontStyle174"/>
          <w:szCs w:val="26"/>
        </w:rPr>
        <w:t xml:space="preserve"> </w:t>
      </w:r>
    </w:p>
    <w:p w:rsidR="009A4FAF" w:rsidRPr="001734DF" w:rsidRDefault="009A4FAF" w:rsidP="009A4FAF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5. </w:t>
      </w:r>
      <w:r w:rsidRPr="001734DF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1734DF">
        <w:rPr>
          <w:rStyle w:val="FontStyle174"/>
          <w:sz w:val="28"/>
          <w:szCs w:val="28"/>
        </w:rPr>
        <w:t>начальнику отдела.</w:t>
      </w:r>
    </w:p>
    <w:p w:rsidR="00D542C8" w:rsidRPr="001734DF" w:rsidRDefault="00D542C8" w:rsidP="009A4FA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9A4FAF" w:rsidRPr="001734DF" w:rsidRDefault="009A4FAF" w:rsidP="009A4FA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1734DF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1734DF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6.1. Наличие </w:t>
      </w:r>
      <w:r w:rsidRPr="001734DF">
        <w:rPr>
          <w:rStyle w:val="FontStyle174"/>
          <w:sz w:val="28"/>
          <w:szCs w:val="28"/>
        </w:rPr>
        <w:t>высшего образования</w:t>
      </w:r>
      <w:r w:rsidRPr="001734DF">
        <w:rPr>
          <w:rFonts w:ascii="Times New Roman" w:hAnsi="Times New Roman"/>
          <w:sz w:val="28"/>
          <w:szCs w:val="28"/>
        </w:rPr>
        <w:t>.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Style w:val="FontStyle174"/>
          <w:sz w:val="28"/>
        </w:rPr>
      </w:pPr>
      <w:r w:rsidRPr="001734DF">
        <w:rPr>
          <w:rFonts w:ascii="Times New Roman" w:hAnsi="Times New Roman"/>
          <w:spacing w:val="-2"/>
          <w:sz w:val="28"/>
          <w:szCs w:val="28"/>
        </w:rPr>
        <w:t>6.2. </w:t>
      </w:r>
      <w:r w:rsidRPr="001734DF">
        <w:rPr>
          <w:rStyle w:val="FontStyle174"/>
          <w:sz w:val="28"/>
          <w:szCs w:val="28"/>
        </w:rPr>
        <w:t>Без предъявления требований к стажу</w:t>
      </w:r>
      <w:r w:rsidRPr="001734DF">
        <w:rPr>
          <w:rStyle w:val="FontStyle174"/>
          <w:sz w:val="28"/>
        </w:rPr>
        <w:t>.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Style w:val="FontStyle174"/>
          <w:sz w:val="28"/>
        </w:rPr>
      </w:pPr>
      <w:r w:rsidRPr="001734DF">
        <w:rPr>
          <w:rStyle w:val="FontStyle174"/>
          <w:sz w:val="28"/>
        </w:rPr>
        <w:t>6.3. Наличие базовых знаний:  требования к знанию государственного языка Российской Федерации  (русского языка);</w:t>
      </w:r>
    </w:p>
    <w:p w:rsidR="0059775C" w:rsidRPr="001734DF" w:rsidRDefault="009A4FAF" w:rsidP="0059775C">
      <w:pPr>
        <w:widowControl w:val="0"/>
        <w:spacing w:after="0" w:line="240" w:lineRule="auto"/>
        <w:ind w:firstLine="709"/>
        <w:jc w:val="both"/>
        <w:rPr>
          <w:rStyle w:val="FontStyle174"/>
          <w:sz w:val="28"/>
        </w:rPr>
      </w:pPr>
      <w:r w:rsidRPr="001734DF">
        <w:rPr>
          <w:rStyle w:val="FontStyle174"/>
          <w:sz w:val="28"/>
        </w:rPr>
        <w:t xml:space="preserve">- требования к знаниям основ Конституции Российской Федерации, законодательства о </w:t>
      </w:r>
      <w:r w:rsidR="0059775C" w:rsidRPr="001734DF">
        <w:rPr>
          <w:rStyle w:val="FontStyle174"/>
          <w:sz w:val="28"/>
        </w:rPr>
        <w:t xml:space="preserve"> </w:t>
      </w:r>
      <w:r w:rsidRPr="001734DF">
        <w:rPr>
          <w:rStyle w:val="FontStyle174"/>
          <w:sz w:val="28"/>
        </w:rPr>
        <w:t xml:space="preserve">гражданской </w:t>
      </w:r>
      <w:r w:rsidR="0059775C" w:rsidRPr="001734DF">
        <w:rPr>
          <w:rStyle w:val="FontStyle174"/>
          <w:sz w:val="28"/>
        </w:rPr>
        <w:t xml:space="preserve"> </w:t>
      </w:r>
      <w:r w:rsidRPr="001734DF">
        <w:rPr>
          <w:rStyle w:val="FontStyle174"/>
          <w:sz w:val="28"/>
        </w:rPr>
        <w:t>службе,</w:t>
      </w:r>
      <w:r w:rsidR="0059775C" w:rsidRPr="001734DF">
        <w:rPr>
          <w:rStyle w:val="FontStyle174"/>
          <w:sz w:val="28"/>
        </w:rPr>
        <w:t xml:space="preserve"> </w:t>
      </w:r>
      <w:r w:rsidRPr="001734DF">
        <w:rPr>
          <w:rStyle w:val="FontStyle174"/>
          <w:sz w:val="28"/>
        </w:rPr>
        <w:t xml:space="preserve"> законодательства</w:t>
      </w:r>
      <w:r w:rsidR="0059775C" w:rsidRPr="001734DF">
        <w:rPr>
          <w:rStyle w:val="FontStyle174"/>
          <w:sz w:val="28"/>
        </w:rPr>
        <w:t xml:space="preserve">  </w:t>
      </w:r>
      <w:r w:rsidRPr="001734DF">
        <w:rPr>
          <w:rStyle w:val="FontStyle174"/>
          <w:sz w:val="28"/>
        </w:rPr>
        <w:t xml:space="preserve"> о </w:t>
      </w:r>
      <w:r w:rsidR="0059775C" w:rsidRPr="001734DF">
        <w:rPr>
          <w:rStyle w:val="FontStyle174"/>
          <w:sz w:val="28"/>
        </w:rPr>
        <w:t xml:space="preserve">  </w:t>
      </w:r>
      <w:r w:rsidRPr="001734DF">
        <w:rPr>
          <w:rStyle w:val="FontStyle174"/>
          <w:sz w:val="28"/>
        </w:rPr>
        <w:t xml:space="preserve">противодействии </w:t>
      </w:r>
    </w:p>
    <w:p w:rsidR="009A4FAF" w:rsidRPr="001734DF" w:rsidRDefault="009A4FAF" w:rsidP="0059775C">
      <w:pPr>
        <w:widowControl w:val="0"/>
        <w:spacing w:after="0" w:line="240" w:lineRule="auto"/>
        <w:jc w:val="both"/>
        <w:rPr>
          <w:rStyle w:val="FontStyle174"/>
          <w:sz w:val="28"/>
        </w:rPr>
      </w:pPr>
      <w:r w:rsidRPr="001734DF">
        <w:rPr>
          <w:rStyle w:val="FontStyle174"/>
          <w:sz w:val="28"/>
        </w:rPr>
        <w:t>коррупции;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Style w:val="FontStyle174"/>
          <w:sz w:val="28"/>
        </w:rPr>
      </w:pPr>
      <w:r w:rsidRPr="001734DF">
        <w:rPr>
          <w:rStyle w:val="FontStyle174"/>
          <w:sz w:val="28"/>
        </w:rPr>
        <w:t>- требования к знаниям в области информационно-коммуникационных технологий;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Style w:val="FontStyle174"/>
          <w:sz w:val="28"/>
        </w:rPr>
        <w:t>6.4. Наличие профессиональных</w:t>
      </w:r>
      <w:r w:rsidRPr="001734DF">
        <w:rPr>
          <w:rFonts w:ascii="Times New Roman" w:hAnsi="Times New Roman"/>
          <w:sz w:val="28"/>
          <w:szCs w:val="28"/>
        </w:rPr>
        <w:t xml:space="preserve"> знаний:</w:t>
      </w:r>
    </w:p>
    <w:p w:rsidR="004A05C6" w:rsidRPr="001734DF" w:rsidRDefault="004A05C6" w:rsidP="004A0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 Конституция Российской Федерации от 12.12.1993;</w:t>
      </w:r>
    </w:p>
    <w:p w:rsidR="009E6305" w:rsidRPr="001734DF" w:rsidRDefault="009E6305" w:rsidP="009E6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- </w:t>
      </w:r>
      <w:r w:rsidRPr="001734DF">
        <w:rPr>
          <w:rFonts w:ascii="Times New Roman" w:hAnsi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F91D8D" w:rsidRPr="001734DF" w:rsidRDefault="00F91D8D" w:rsidP="00F91D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«Налоговый кодекс Российской Федерации (часть первая)» от 31.07.1998 N 146-ФЗ;</w:t>
      </w:r>
    </w:p>
    <w:p w:rsidR="00F91D8D" w:rsidRPr="001734DF" w:rsidRDefault="00F91D8D" w:rsidP="00F91D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«Налоговый кодекс Российской Федерации (часть вторая)» от 05.08.2000 N 117-ФЗ;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 Кодекс Российской Федерации об административных правонарушениях от 30.12.2001;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-  Закон  Российской Федерации  № 943-1 от 21.03.1991 «О налоговых органах </w:t>
      </w:r>
      <w:r w:rsidRPr="001734DF">
        <w:rPr>
          <w:rFonts w:ascii="Times New Roman" w:hAnsi="Times New Roman"/>
          <w:sz w:val="28"/>
          <w:szCs w:val="28"/>
        </w:rPr>
        <w:lastRenderedPageBreak/>
        <w:t>Российской Федерации»;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ФНС РФ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1734DF">
        <w:rPr>
          <w:rFonts w:ascii="Times New Roman" w:hAnsi="Times New Roman"/>
          <w:sz w:val="28"/>
          <w:szCs w:val="28"/>
        </w:rPr>
        <w:t>Роснедр</w:t>
      </w:r>
      <w:proofErr w:type="spellEnd"/>
      <w:r w:rsidRPr="001734DF">
        <w:rPr>
          <w:rFonts w:ascii="Times New Roman" w:hAnsi="Times New Roman"/>
          <w:sz w:val="28"/>
          <w:szCs w:val="28"/>
        </w:rPr>
        <w:t xml:space="preserve"> № 1000, ФНС РФ № САЭ-3-21/485 от 05.10.2005 «Об утверждении Соглашения о взаимодействии Федерального агентства по недропользованию и Федеральной налоговой службы»;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- «Соглашение Федерального агентства по энергетике и Федеральной налоговой службы по взаимному информационному обмену» (утв. </w:t>
      </w:r>
      <w:proofErr w:type="spellStart"/>
      <w:r w:rsidRPr="001734DF">
        <w:rPr>
          <w:rFonts w:ascii="Times New Roman" w:hAnsi="Times New Roman"/>
          <w:sz w:val="28"/>
          <w:szCs w:val="28"/>
        </w:rPr>
        <w:t>Росэнерго</w:t>
      </w:r>
      <w:proofErr w:type="spellEnd"/>
      <w:r w:rsidRPr="001734DF">
        <w:rPr>
          <w:rFonts w:ascii="Times New Roman" w:hAnsi="Times New Roman"/>
          <w:sz w:val="28"/>
          <w:szCs w:val="28"/>
        </w:rPr>
        <w:t>, ФНС РФ № САЭ-27-21/2@ 02.08.2005);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34DF">
        <w:rPr>
          <w:rFonts w:ascii="Times New Roman" w:hAnsi="Times New Roman"/>
          <w:sz w:val="28"/>
          <w:szCs w:val="28"/>
        </w:rPr>
        <w:t>- Приказ МВД России № 495, ФНС России № ММ-7-2-347 от 30.06.2009 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"Инструкцией о порядке взаимодействия органов внутренних дел и налоговых органов при организации и проведении выездных налоговых проверок", "Инструкцией о порядке направления органами внутренних дел материалов в налоговые органы при выявлении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 обстоятельств, требующих совершения действий, отнесенных к полномочиям налоговых органов, для принятия по ним решения", "Инструкцией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преступления");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E6305" w:rsidRPr="001734DF" w:rsidRDefault="00F91D8D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- Приказ ФНС РФ от 23.03.2010 </w:t>
      </w:r>
      <w:r w:rsidR="009E6305" w:rsidRPr="001734DF">
        <w:rPr>
          <w:rFonts w:ascii="Times New Roman" w:hAnsi="Times New Roman"/>
          <w:sz w:val="28"/>
          <w:szCs w:val="28"/>
        </w:rPr>
        <w:t>ММ-7-3/136@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Постановление Правительства РФ от 26 декабря 2011 года  № 1137  «О формах и правилах заполнения (ведения) документов, применяемых при расчетах по налогу на добавленную стоимость»;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ФНС России от 14.03.2012 №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34DF">
        <w:rPr>
          <w:rFonts w:ascii="Times New Roman" w:hAnsi="Times New Roman"/>
          <w:sz w:val="28"/>
          <w:szCs w:val="28"/>
        </w:rPr>
        <w:t xml:space="preserve">- Приказ ФНС России от 25.07.2012 № ММВ-7-2/518@ «Об утверждении Порядка направления налоговым органом запросов в банк (оператору по переводу                                                                      </w:t>
      </w:r>
      <w:proofErr w:type="gramEnd"/>
    </w:p>
    <w:p w:rsidR="009E6305" w:rsidRPr="001734DF" w:rsidRDefault="009E6305" w:rsidP="009E630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34DF">
        <w:rPr>
          <w:rFonts w:ascii="Times New Roman" w:hAnsi="Times New Roman"/>
          <w:sz w:val="28"/>
          <w:szCs w:val="28"/>
        </w:rPr>
        <w:t>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 запросов»;</w:t>
      </w:r>
    </w:p>
    <w:p w:rsidR="009E6305" w:rsidRPr="001734DF" w:rsidRDefault="009E6305" w:rsidP="009E6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34DF">
        <w:rPr>
          <w:rFonts w:ascii="Times New Roman" w:hAnsi="Times New Roman"/>
          <w:sz w:val="28"/>
          <w:szCs w:val="28"/>
        </w:rPr>
        <w:t xml:space="preserve">- Приказ ФНС России от 25.07.2012 № ММВ-7-2/520@ «Об утверждении Порядка представления в банки (операторам по переводу денежных средств) </w:t>
      </w:r>
      <w:r w:rsidRPr="001734DF">
        <w:rPr>
          <w:rFonts w:ascii="Times New Roman" w:hAnsi="Times New Roman"/>
          <w:sz w:val="28"/>
          <w:szCs w:val="28"/>
        </w:rPr>
        <w:lastRenderedPageBreak/>
        <w:t>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E6305" w:rsidRPr="001734DF" w:rsidRDefault="009E6305" w:rsidP="009E63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- Приказ ФНС России от 01.10.2013 № ММВ-7-6/432@ «О вводе в промышленную эксплуатацию программного обеспечения, реализующего функции задачи «Автоматизированная система </w:t>
      </w:r>
      <w:proofErr w:type="gramStart"/>
      <w:r w:rsidRPr="001734D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 возмещением НДС»;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ФНС России от 12.12.2013 №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ФНС России от 30.06.2014 № ММВ-7-3/341@ «Об утверждении формы заявления и порядка согласования порядка распределения расходов»;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«Договор о Евразийском экономическом союзе» (Подписан в г. Астане 29.05.2014);</w:t>
      </w:r>
    </w:p>
    <w:p w:rsidR="009E6305" w:rsidRPr="001734DF" w:rsidRDefault="009E6305" w:rsidP="009E6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- </w:t>
      </w:r>
      <w:r w:rsidRPr="001734DF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ФНС России от 06.04.2015 N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ФНС России от 08.04.2015 № ММВ-7-15/140@ «Об утверждении Методических рекомендаций по ведению информационного ресурса «ЕАЭС – обмен»;</w:t>
      </w:r>
    </w:p>
    <w:p w:rsidR="009E6305" w:rsidRPr="001734DF" w:rsidRDefault="009E6305" w:rsidP="009E6305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- </w:t>
      </w:r>
      <w:r w:rsidRPr="001734DF">
        <w:rPr>
          <w:rFonts w:ascii="Times New Roman" w:hAnsi="Times New Roman"/>
          <w:spacing w:val="-2"/>
          <w:sz w:val="28"/>
          <w:szCs w:val="28"/>
        </w:rPr>
        <w:t xml:space="preserve">Приказ ФНС России от 16.04.2015 № ММВ-7-16/156@ «Об утверждении </w:t>
      </w:r>
      <w:proofErr w:type="gramStart"/>
      <w:r w:rsidRPr="001734DF">
        <w:rPr>
          <w:rFonts w:ascii="Times New Roman" w:hAnsi="Times New Roman"/>
          <w:spacing w:val="-2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1734DF">
        <w:rPr>
          <w:rFonts w:ascii="Times New Roman" w:hAnsi="Times New Roman"/>
          <w:spacing w:val="-2"/>
          <w:sz w:val="28"/>
          <w:szCs w:val="28"/>
        </w:rPr>
        <w:t>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34DF">
        <w:rPr>
          <w:rFonts w:ascii="Times New Roman" w:hAnsi="Times New Roman"/>
          <w:sz w:val="28"/>
          <w:szCs w:val="28"/>
        </w:rPr>
        <w:t>- Приказ ФНС России от 08.05.2015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734DF">
        <w:rPr>
          <w:rFonts w:ascii="Times New Roman" w:hAnsi="Times New Roman"/>
          <w:sz w:val="28"/>
          <w:szCs w:val="28"/>
        </w:rPr>
        <w:t>дела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</w:p>
    <w:p w:rsidR="009E6305" w:rsidRPr="001734DF" w:rsidRDefault="009E6305" w:rsidP="009E6305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734DF">
        <w:rPr>
          <w:rFonts w:ascii="Times New Roman" w:hAnsi="Times New Roman"/>
          <w:spacing w:val="-2"/>
          <w:sz w:val="28"/>
          <w:szCs w:val="28"/>
        </w:rPr>
        <w:t>- 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1734DF">
        <w:rPr>
          <w:rFonts w:ascii="Times New Roman" w:hAnsi="Times New Roman"/>
          <w:spacing w:val="-2"/>
          <w:sz w:val="28"/>
          <w:szCs w:val="28"/>
        </w:rPr>
        <w:t>ии и ее</w:t>
      </w:r>
      <w:proofErr w:type="gramEnd"/>
      <w:r w:rsidRPr="001734DF">
        <w:rPr>
          <w:rFonts w:ascii="Times New Roman" w:hAnsi="Times New Roman"/>
          <w:spacing w:val="-2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- Приказ ФНС России от 30.09.2015 № ММВ-7-15/427 «Об утверждении форм и порядка заполнения реестров, предусмотренных пунктом 15 статьи 165 </w:t>
      </w:r>
      <w:r w:rsidRPr="001734DF">
        <w:rPr>
          <w:rFonts w:ascii="Times New Roman" w:hAnsi="Times New Roman"/>
          <w:sz w:val="28"/>
          <w:szCs w:val="28"/>
        </w:rPr>
        <w:lastRenderedPageBreak/>
        <w:t>Налогового кодекса Российской Федерации, а также форматов и порядка представления реестров в электронной форме»;</w:t>
      </w:r>
    </w:p>
    <w:p w:rsidR="009E6305" w:rsidRPr="001734DF" w:rsidRDefault="009E6305" w:rsidP="009E6305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734DF">
        <w:rPr>
          <w:rFonts w:ascii="Times New Roman" w:hAnsi="Times New Roman"/>
          <w:spacing w:val="-2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Письмо ФНС России от 26.01.2017 № ЕД-4-15/1281@ «О направлении разъяснений» (вместе с «Порядком определения объема документов, подлежащих истребованию в разрезе кодов операций»);</w:t>
      </w:r>
    </w:p>
    <w:p w:rsidR="009E6305" w:rsidRPr="001734DF" w:rsidRDefault="009E6305" w:rsidP="009E6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734DF">
        <w:rPr>
          <w:rFonts w:ascii="Times New Roman" w:hAnsi="Times New Roman"/>
          <w:sz w:val="28"/>
          <w:szCs w:val="28"/>
          <w:lang w:eastAsia="ru-RU"/>
        </w:rPr>
        <w:t>- Приказ ФНС России от 10.02.2017 № ММВ-7-3/178@ 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 (вместе с «Порядком заполнения реестров счетов-фактур, представляемых налогоплательщиками в налоговые органы в целях применения</w:t>
      </w:r>
      <w:proofErr w:type="gramEnd"/>
      <w:r w:rsidRPr="001734DF">
        <w:rPr>
          <w:rFonts w:ascii="Times New Roman" w:hAnsi="Times New Roman"/>
          <w:sz w:val="28"/>
          <w:szCs w:val="28"/>
          <w:lang w:eastAsia="ru-RU"/>
        </w:rPr>
        <w:t xml:space="preserve"> налоговых вычетов по акцизам», «Порядком представления налогоплательщиками в налоговые органы реестров счетов-фактур в целях применения налоговых вычетов по акцизам и проставления налоговыми органами отметок на реестрах счетов-фактур, представляемых налогоплательщиками»);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9E6305" w:rsidRPr="001734DF" w:rsidRDefault="009E6305" w:rsidP="009E6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  <w:lang w:eastAsia="ru-RU"/>
        </w:rPr>
        <w:t xml:space="preserve">- Приказ </w:t>
      </w:r>
      <w:r w:rsidRPr="001734DF">
        <w:rPr>
          <w:rFonts w:ascii="Times New Roman" w:hAnsi="Times New Roman"/>
          <w:sz w:val="28"/>
          <w:szCs w:val="28"/>
        </w:rPr>
        <w:t>ФНС России от 21.04.2017 № ММВ-7-15/323@ «Об утверждении форм документов, используемых при проведении налогового мониторинга, и требований к ним»;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Письмо ФНС России от 30.06.2017 № СД-4-3/12690 «О временном порядке заключения договора поручительства для целей пункта 2.1 статьи 176.1 и (или) пункта 2.2 статьи 184 Налогового кодекса Российской Федерации»;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ФНС России от 18.01.2017 № ММВ-7-6/16@ 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Приказ ФНС России от 16.11.2017 № ММВ-7-17/940@ «Об утверждении Руководства по качеству ФНС России»;</w:t>
      </w:r>
    </w:p>
    <w:p w:rsidR="00D542C8" w:rsidRPr="001734DF" w:rsidRDefault="00D542C8" w:rsidP="00D542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34DF">
        <w:rPr>
          <w:rFonts w:ascii="Times New Roman" w:hAnsi="Times New Roman"/>
          <w:sz w:val="28"/>
          <w:szCs w:val="28"/>
        </w:rPr>
        <w:t>- Приказ Минфина России от 02.07.2012 N 99н</w:t>
      </w:r>
      <w:r w:rsidRPr="001734DF">
        <w:rPr>
          <w:rFonts w:ascii="Times New Roman" w:hAnsi="Times New Roman"/>
          <w:sz w:val="28"/>
          <w:szCs w:val="28"/>
        </w:rPr>
        <w:br/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734DF">
        <w:rPr>
          <w:rFonts w:ascii="Times New Roman" w:hAnsi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5039B5">
        <w:rPr>
          <w:rFonts w:ascii="Times New Roman" w:hAnsi="Times New Roman"/>
          <w:sz w:val="28"/>
          <w:szCs w:val="28"/>
        </w:rPr>
        <w:t>алоговых деклараций (расчетов)"</w:t>
      </w:r>
      <w:proofErr w:type="gramEnd"/>
    </w:p>
    <w:p w:rsidR="009E6305" w:rsidRPr="001734DF" w:rsidRDefault="009E6305" w:rsidP="009E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lastRenderedPageBreak/>
        <w:t>- двусторонние международные договоры Российской Федерации об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деятельности.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734DF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схемы ухода от налогов;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9A4FAF" w:rsidRPr="001734DF" w:rsidRDefault="009A4FAF" w:rsidP="009A4FA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pacing w:val="-2"/>
          <w:sz w:val="28"/>
          <w:szCs w:val="28"/>
        </w:rPr>
        <w:t xml:space="preserve">        6.5. Наличие функциональных знаний: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734DF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A4FAF" w:rsidRPr="001734DF" w:rsidRDefault="009A4FAF" w:rsidP="009A4FA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1734DF">
        <w:rPr>
          <w:rFonts w:ascii="Times New Roman" w:hAnsi="Times New Roman"/>
          <w:sz w:val="28"/>
          <w:szCs w:val="28"/>
        </w:rPr>
        <w:t xml:space="preserve">: 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9A4FAF" w:rsidRDefault="009A4FAF" w:rsidP="009A4FA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1734DF">
        <w:rPr>
          <w:rFonts w:ascii="Times New Roman" w:hAnsi="Times New Roman"/>
          <w:sz w:val="28"/>
          <w:szCs w:val="28"/>
        </w:rPr>
        <w:t xml:space="preserve">: </w:t>
      </w:r>
    </w:p>
    <w:p w:rsidR="005039B5" w:rsidRDefault="005039B5" w:rsidP="009A4FA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039B5" w:rsidRPr="001734DF" w:rsidRDefault="005039B5" w:rsidP="009A4FAF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34DF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1734D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1734DF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1734DF">
        <w:rPr>
          <w:rFonts w:ascii="Times New Roman" w:hAnsi="Times New Roman"/>
          <w:sz w:val="28"/>
          <w:szCs w:val="28"/>
        </w:rPr>
        <w:t>.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734DF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9A4FAF" w:rsidRPr="001734DF" w:rsidRDefault="009A4FAF" w:rsidP="009A4FAF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lastRenderedPageBreak/>
        <w:t>-осуществление контроля исполнения предписаний, решений и других распорядительных документов.</w:t>
      </w:r>
    </w:p>
    <w:p w:rsidR="00D542C8" w:rsidRPr="001734DF" w:rsidRDefault="00D542C8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FAF" w:rsidRPr="001734DF" w:rsidRDefault="009A4FAF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7. Основные </w:t>
      </w:r>
      <w:r w:rsidR="00D542C8" w:rsidRPr="001734DF">
        <w:rPr>
          <w:rFonts w:ascii="Times New Roman" w:hAnsi="Times New Roman"/>
          <w:sz w:val="28"/>
          <w:szCs w:val="28"/>
        </w:rPr>
        <w:t>права и обязанности заместителя начальника отдела, а также запреты, требования и ограничения,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камеральных проверок № 3, </w:t>
      </w:r>
      <w:r w:rsidRPr="001734DF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>обязан: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8.1. </w:t>
      </w:r>
      <w:proofErr w:type="gramStart"/>
      <w:r w:rsidRPr="001734DF">
        <w:rPr>
          <w:rFonts w:ascii="Times New Roman" w:hAnsi="Times New Roman"/>
          <w:sz w:val="28"/>
          <w:szCs w:val="28"/>
        </w:rPr>
        <w:t xml:space="preserve">Соблюдать и обеспечить реализацию норм Конституции Российской Федерации, федерльных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</w:t>
      </w:r>
      <w:r w:rsidRPr="001734DF">
        <w:rPr>
          <w:rFonts w:ascii="Times New Roman" w:hAnsi="Times New Roman"/>
          <w:spacing w:val="1"/>
          <w:sz w:val="28"/>
          <w:szCs w:val="28"/>
        </w:rPr>
        <w:t>постановлений</w:t>
      </w:r>
      <w:r w:rsidRPr="001734DF">
        <w:rPr>
          <w:rFonts w:ascii="Times New Roman" w:hAnsi="Times New Roman"/>
          <w:sz w:val="28"/>
          <w:szCs w:val="28"/>
        </w:rPr>
        <w:t xml:space="preserve">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 же соблюдение и защиту прав и законных интересов граждан;</w:t>
      </w:r>
      <w:proofErr w:type="gramEnd"/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>8.3. Обеспечивать ведение делопроизводства в отделе и сохранность документов;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 xml:space="preserve">8.4. Обеспечивать своевременное и полное отражение сведений в информационном ресурсе, для формирования отчетности в ФНС России в рамках компетенции отдела; 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 xml:space="preserve">8.5. Отвечать, в установленном порядке, своевременно на письма налогоплательщиков. Рассматривать и готовить, при необходимости, с другими отделами Инспекции проекты ответов на запросы, письма и заявления налогоплательщиков, а также разъяснений норм законодательства о налогах и сборах (в рамках компетенции Инспекции); 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>8.6. Обеспечивать предоставление необходимых документов (ответов) по запросам других отделов Инспекции;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8.7. Исполнять приказы, распоряжения и указания, вышестоящих в порядке </w:t>
      </w:r>
      <w:r w:rsidRPr="001734DF">
        <w:rPr>
          <w:rFonts w:ascii="Times New Roman" w:hAnsi="Times New Roman"/>
          <w:spacing w:val="1"/>
          <w:sz w:val="28"/>
          <w:szCs w:val="28"/>
        </w:rPr>
        <w:t>подчиненности</w:t>
      </w:r>
      <w:r w:rsidRPr="001734DF">
        <w:rPr>
          <w:rFonts w:ascii="Times New Roman" w:hAnsi="Times New Roman"/>
          <w:sz w:val="28"/>
          <w:szCs w:val="28"/>
        </w:rPr>
        <w:t xml:space="preserve"> начальника отдела и заместителей начальника Инспекции, отданные в пределах их должностных полномочий;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 xml:space="preserve">8.8. Соблюдать установленные в Инспекции правила внутреннего трудового распорядка, настоящий должностной регламент, порядок работы со служебной информацией, исполнять добросовестно должностные обязанности; 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 xml:space="preserve">8.9. Повышать уровень квалификации для исполнения своих прямых должностных обязанностей; 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 xml:space="preserve">8.10. 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>8.11. 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lastRenderedPageBreak/>
        <w:t xml:space="preserve">8.12. Проводить анализ налоговых деклараций, бухгалтерских отчетов и иных документов, служащих основанием для исчисления и уплаты налогов и сборов; 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>8.13. Осуществлять мониторинг и проводить камеральные налоговые проверки налоговых деклараций и иных документов, служащих основанием для исчисления и уплаты налогов и сборов налогоплательщиков с учетом анализа косвенной информации из внутренних и внешних источников. Формировать перечень вопросов, подлежащих камеральной налоговой проверке у налогоплательщика и основные задачи проверки;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>8.14. Обеспечивать надлежащее (в соответствии с требованиями НК РФ и других актов законодательства) оформление результатов камеральных налоговых проверок,</w:t>
      </w:r>
      <w:r w:rsidRPr="001734DF">
        <w:t xml:space="preserve"> </w:t>
      </w:r>
      <w:r w:rsidRPr="001734DF">
        <w:rPr>
          <w:rFonts w:ascii="Times New Roman" w:hAnsi="Times New Roman"/>
          <w:spacing w:val="1"/>
          <w:sz w:val="28"/>
          <w:szCs w:val="28"/>
        </w:rPr>
        <w:t>в том числе своевременное представление в правовые отделы проектов актов и решений для правовой экспертизы и визирования, и своевременное их отражение в информационных ресурсах;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 xml:space="preserve">8.15. Проводить оценку выявленных в ходе камеральных налоговых проверок схем уменьшения налогооблагаемой базы на предмет выявления факторов, позволяющих сокращать налоговую базу и снижать налоговые платежи; 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>8.16. Участвовать в подготовке результатов камеральных налоговых проверок в рабочем порядке, в процедуре досудебного урегулирования налоговых споров по результатам камеральных налоговых проверок;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 xml:space="preserve">8.17. Подготавливать справки налогоплательщикам-экспортерам для представления в таможенный орган для таможенных целей; 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>8.18. Проводить работу по проставлению отметок на реестрах счетов-фактур, представляемых лицами, совершающими операции с нефтепродуктами;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8.19. Проводить встречные проверки налогоплательщиков;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8.20. Осуществлять оперативное взаимодействие по возникающим вопросам с правовыми отделами Инспекции. Передавать в правовой отдел материалы проведенных мероприятий налогового контроля для обеспечения производства по делам о налоговых правонарушениях;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8.21. Обеспечивать применение санкций в соответствии с законодательством о налогах и сборах;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8.22. Обеспечивать своевременность оформления материалов о привлечении к административной ответственности должностных лиц налогоплательщиков. Участвовать в производстве по делам об административных правонарушениях;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8.23. Анализировать схемы уклонения от налогообложения, разрабатывать предложения по предотвращению налоговых правонарушений;</w:t>
      </w:r>
    </w:p>
    <w:p w:rsidR="009A4FAF" w:rsidRPr="001734DF" w:rsidRDefault="009A4FAF" w:rsidP="009A4FAF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8.24. Представлять, при необходимости интересы Инспекции в судебных рассмотрениях по вопросам, относящимся к деятельности отдела, обеспечивать своевременное отражение в информационном ресурсе, вступивших в силу судебных актов;</w:t>
      </w:r>
    </w:p>
    <w:p w:rsidR="009A4FAF" w:rsidRPr="001734DF" w:rsidRDefault="009A4FAF" w:rsidP="009A4F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734DF">
        <w:rPr>
          <w:rFonts w:ascii="Times New Roman" w:hAnsi="Times New Roman"/>
          <w:bCs/>
          <w:sz w:val="28"/>
          <w:szCs w:val="28"/>
        </w:rPr>
        <w:t>8.25. Получать в установленном порядке от структурных подразделений Инспекции необходимые для работы документы, а также знакомиться с соответствующими материалами, находящимися в их пользовании и на  хранении;</w:t>
      </w:r>
    </w:p>
    <w:p w:rsidR="009A4FAF" w:rsidRPr="001734DF" w:rsidRDefault="009A4FAF" w:rsidP="009A4F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734DF">
        <w:rPr>
          <w:rFonts w:ascii="Times New Roman" w:hAnsi="Times New Roman"/>
          <w:bCs/>
          <w:sz w:val="28"/>
          <w:szCs w:val="28"/>
        </w:rPr>
        <w:t>8.26. Бережно относиться к своему служебному удостоверению и  принимать все меры по недопущению его утраты;</w:t>
      </w:r>
    </w:p>
    <w:p w:rsidR="009A4FAF" w:rsidRPr="001734DF" w:rsidRDefault="009A4FAF" w:rsidP="009A4F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734DF">
        <w:rPr>
          <w:rFonts w:ascii="Times New Roman" w:hAnsi="Times New Roman"/>
          <w:bCs/>
          <w:sz w:val="28"/>
          <w:szCs w:val="28"/>
        </w:rPr>
        <w:t>8.27. Корректно и внимательно относиться к налогоплательщикам, не унижать их честь и достоинство;</w:t>
      </w:r>
    </w:p>
    <w:p w:rsidR="009A4FAF" w:rsidRPr="001734DF" w:rsidRDefault="009A4FAF" w:rsidP="009A4F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734DF">
        <w:rPr>
          <w:rFonts w:ascii="Times New Roman" w:hAnsi="Times New Roman"/>
          <w:bCs/>
          <w:sz w:val="28"/>
          <w:szCs w:val="28"/>
        </w:rPr>
        <w:t xml:space="preserve">8.28. </w:t>
      </w:r>
      <w:proofErr w:type="gramStart"/>
      <w:r w:rsidRPr="001734DF">
        <w:rPr>
          <w:rFonts w:ascii="Times New Roman" w:hAnsi="Times New Roman"/>
          <w:bCs/>
          <w:sz w:val="28"/>
          <w:szCs w:val="28"/>
        </w:rPr>
        <w:t>Осуществлять иные обязанности</w:t>
      </w:r>
      <w:proofErr w:type="gramEnd"/>
      <w:r w:rsidRPr="001734DF">
        <w:rPr>
          <w:rFonts w:ascii="Times New Roman" w:hAnsi="Times New Roman"/>
          <w:bCs/>
          <w:sz w:val="28"/>
          <w:szCs w:val="28"/>
        </w:rPr>
        <w:t xml:space="preserve"> в рамках своей компетенции в целях соблюдения нормативно-правовых  актов и налогового законодательства;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lastRenderedPageBreak/>
        <w:t xml:space="preserve">8.29. </w:t>
      </w:r>
      <w:proofErr w:type="gramStart"/>
      <w:r w:rsidRPr="001734D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 своевременным предоставлением уведомлений о контролируемых сделках, порядка заполнения, а также формата представления уведомлений о контролируемых сделках в электронной форме и порядка представления налогоплательщиком уведомлений о контролируемых сделках в электронной форме;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8.30. Проводить мониторинг применения главы 3</w:t>
      </w:r>
      <w:r w:rsidRPr="001734DF">
        <w:rPr>
          <w:rFonts w:ascii="Times New Roman" w:hAnsi="Times New Roman"/>
          <w:sz w:val="28"/>
          <w:szCs w:val="28"/>
          <w:vertAlign w:val="superscript"/>
        </w:rPr>
        <w:t>4</w:t>
      </w:r>
      <w:r w:rsidRPr="001734DF">
        <w:rPr>
          <w:rFonts w:ascii="Times New Roman" w:hAnsi="Times New Roman"/>
          <w:sz w:val="28"/>
          <w:szCs w:val="28"/>
        </w:rPr>
        <w:t xml:space="preserve"> «Контролируемые иностранные компании и контролирующие лица» Налогового кодекса Российской Федерации;</w:t>
      </w:r>
    </w:p>
    <w:p w:rsidR="004A05C6" w:rsidRPr="001734DF" w:rsidRDefault="004A05C6" w:rsidP="004A0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8.31. Осуществлять самоконтроль выполняемых операций технологического процесса ФНС России по коду </w:t>
      </w:r>
      <w:r w:rsidRPr="001734DF">
        <w:rPr>
          <w:rFonts w:ascii="Times New Roman" w:hAnsi="Times New Roman"/>
          <w:spacing w:val="2"/>
          <w:sz w:val="28"/>
          <w:szCs w:val="28"/>
        </w:rPr>
        <w:t>103.00.00.00.0000 «</w:t>
      </w:r>
      <w:proofErr w:type="gramStart"/>
      <w:r w:rsidRPr="001734D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 соблюдением законодательства о налогах и сборах и реализация иных полномочий в сфере налогообложения</w:t>
      </w:r>
      <w:r w:rsidRPr="001734DF">
        <w:rPr>
          <w:rFonts w:ascii="Times New Roman" w:hAnsi="Times New Roman"/>
          <w:spacing w:val="2"/>
          <w:sz w:val="28"/>
          <w:szCs w:val="28"/>
        </w:rPr>
        <w:t>»;</w:t>
      </w:r>
    </w:p>
    <w:p w:rsidR="004A05C6" w:rsidRPr="001734DF" w:rsidRDefault="004A05C6" w:rsidP="004A0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8.32.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4A05C6" w:rsidRPr="001734DF" w:rsidRDefault="004A05C6" w:rsidP="004A0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8.33. Выполнение иных поручений и указаний руководства Инспекции и отдела, обеспечение  взаимозаменяемости в отделе.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1734DF">
        <w:rPr>
          <w:rFonts w:ascii="Times New Roman" w:hAnsi="Times New Roman"/>
          <w:sz w:val="28"/>
          <w:szCs w:val="28"/>
        </w:rPr>
        <w:t>на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: 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lastRenderedPageBreak/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9A4FAF" w:rsidRPr="001734DF" w:rsidRDefault="009A4FAF" w:rsidP="004A05C6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10. </w:t>
      </w:r>
      <w:proofErr w:type="gramStart"/>
      <w:r w:rsidRPr="001734DF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Pr="001734DF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1734DF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D542C8" w:rsidRPr="001734DF">
        <w:rPr>
          <w:rFonts w:ascii="Times New Roman" w:hAnsi="Times New Roman"/>
          <w:bCs/>
          <w:sz w:val="28"/>
          <w:szCs w:val="28"/>
        </w:rPr>
        <w:t>от 21.02.2018 года</w:t>
      </w:r>
      <w:r w:rsidRPr="001734DF">
        <w:rPr>
          <w:rStyle w:val="FontStyle174"/>
          <w:sz w:val="28"/>
          <w:szCs w:val="28"/>
        </w:rPr>
        <w:t>, положением об отделе камеральных проверок № 3, приказами (распоряжениями) ФНС России, приказами инспекции, поручениями руководства Инспекции.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11. </w:t>
      </w:r>
      <w:r w:rsidRPr="001734DF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42C8" w:rsidRPr="001734DF" w:rsidRDefault="00D542C8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FAF" w:rsidRPr="001734DF" w:rsidRDefault="009A4FAF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1734DF">
        <w:rPr>
          <w:rStyle w:val="FontStyle181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1734DF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1734DF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1734DF">
        <w:rPr>
          <w:rFonts w:ascii="Times New Roman" w:hAnsi="Times New Roman"/>
          <w:spacing w:val="1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9A4FAF" w:rsidRPr="001734DF" w:rsidRDefault="009A4FAF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1734DF">
        <w:rPr>
          <w:rStyle w:val="FontStyle181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sz w:val="28"/>
          <w:szCs w:val="28"/>
        </w:rPr>
        <w:t xml:space="preserve"> </w:t>
      </w:r>
      <w:r w:rsidRPr="001734DF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</w:t>
      </w:r>
      <w:r w:rsidRPr="001734DF">
        <w:rPr>
          <w:rFonts w:ascii="Times New Roman" w:hAnsi="Times New Roman"/>
          <w:b/>
          <w:sz w:val="28"/>
          <w:szCs w:val="28"/>
        </w:rPr>
        <w:lastRenderedPageBreak/>
        <w:t xml:space="preserve">нормативных правовых актов и (или) проектов управленческих </w:t>
      </w:r>
    </w:p>
    <w:p w:rsidR="009A4FAF" w:rsidRPr="001734DF" w:rsidRDefault="009A4FAF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>и иных решений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14. </w:t>
      </w:r>
      <w:r w:rsidRPr="001734DF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A4FAF" w:rsidRPr="001734DF" w:rsidRDefault="009A4FAF" w:rsidP="009A4FAF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          15. </w:t>
      </w:r>
      <w:r w:rsidRPr="001734DF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A4FAF" w:rsidRPr="001734DF" w:rsidRDefault="009A4FAF" w:rsidP="009A4FAF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1734DF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1734DF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A4FAF" w:rsidRPr="001734DF" w:rsidRDefault="009A4FAF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1734DF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9A4FAF" w:rsidRPr="001734DF" w:rsidRDefault="009A4FAF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1734DF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A4FAF" w:rsidRPr="001734DF" w:rsidRDefault="009A4FAF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17. </w:t>
      </w:r>
      <w:proofErr w:type="gramStart"/>
      <w:r w:rsidRPr="001734DF">
        <w:rPr>
          <w:rFonts w:ascii="Times New Roman" w:hAnsi="Times New Roman"/>
          <w:sz w:val="28"/>
          <w:szCs w:val="28"/>
        </w:rPr>
        <w:t xml:space="preserve">Взаимодействие </w:t>
      </w:r>
      <w:r w:rsidRPr="001734DF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734D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734DF">
        <w:rPr>
          <w:rFonts w:ascii="Times New Roman" w:hAnsi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A4FAF" w:rsidRPr="001734DF" w:rsidRDefault="009A4FAF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A4FAF" w:rsidRPr="001734DF" w:rsidRDefault="009A4FAF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18. </w:t>
      </w:r>
      <w:r w:rsidRPr="001734DF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1734DF">
        <w:rPr>
          <w:rFonts w:ascii="Times New Roman" w:hAnsi="Times New Roman"/>
          <w:b/>
          <w:sz w:val="28"/>
          <w:szCs w:val="28"/>
        </w:rPr>
        <w:t xml:space="preserve"> </w:t>
      </w:r>
      <w:r w:rsidRPr="001734DF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9A4FAF" w:rsidRPr="001734DF" w:rsidRDefault="009A4FAF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A4FAF" w:rsidRPr="001734DF" w:rsidRDefault="009A4FAF" w:rsidP="009A4F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4D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1734DF">
        <w:rPr>
          <w:rFonts w:ascii="Times New Roman" w:hAnsi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4FAF" w:rsidRPr="001734DF" w:rsidRDefault="009A4FAF" w:rsidP="009A4F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4DF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E5183" w:rsidRPr="001734DF" w:rsidRDefault="00BE5183" w:rsidP="00B717F3">
      <w:pPr>
        <w:widowControl w:val="0"/>
        <w:spacing w:after="0" w:line="240" w:lineRule="auto"/>
        <w:ind w:firstLine="709"/>
        <w:jc w:val="center"/>
      </w:pPr>
      <w:bookmarkStart w:id="2" w:name="_GoBack"/>
      <w:bookmarkEnd w:id="2"/>
    </w:p>
    <w:sectPr w:rsidR="00BE5183" w:rsidRPr="001734DF" w:rsidSect="00D542C8">
      <w:headerReference w:type="default" r:id="rId8"/>
      <w:type w:val="continuous"/>
      <w:pgSz w:w="11906" w:h="16838"/>
      <w:pgMar w:top="510" w:right="567" w:bottom="510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1A2" w:rsidRDefault="001421A2" w:rsidP="003B7A81">
      <w:pPr>
        <w:spacing w:after="0" w:line="240" w:lineRule="auto"/>
      </w:pPr>
      <w:r>
        <w:separator/>
      </w:r>
    </w:p>
  </w:endnote>
  <w:endnote w:type="continuationSeparator" w:id="0">
    <w:p w:rsidR="001421A2" w:rsidRDefault="001421A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1A2" w:rsidRDefault="001421A2" w:rsidP="003B7A81">
      <w:pPr>
        <w:spacing w:after="0" w:line="240" w:lineRule="auto"/>
      </w:pPr>
      <w:r>
        <w:separator/>
      </w:r>
    </w:p>
  </w:footnote>
  <w:footnote w:type="continuationSeparator" w:id="0">
    <w:p w:rsidR="001421A2" w:rsidRDefault="001421A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183" w:rsidRPr="00B310A4" w:rsidRDefault="00BE518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320C8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E5183" w:rsidRPr="00B310A4" w:rsidRDefault="00BE518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4C6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421A2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938"/>
    <w:rsid w:val="00191025"/>
    <w:rsid w:val="001A0913"/>
    <w:rsid w:val="001B5BBA"/>
    <w:rsid w:val="001D2783"/>
    <w:rsid w:val="001D5AD9"/>
    <w:rsid w:val="001D7A80"/>
    <w:rsid w:val="001E1592"/>
    <w:rsid w:val="001E2CB4"/>
    <w:rsid w:val="001E53F5"/>
    <w:rsid w:val="002075E3"/>
    <w:rsid w:val="002160F5"/>
    <w:rsid w:val="0022091F"/>
    <w:rsid w:val="00221D06"/>
    <w:rsid w:val="00222A69"/>
    <w:rsid w:val="002320C8"/>
    <w:rsid w:val="00234FD7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33308"/>
    <w:rsid w:val="00340885"/>
    <w:rsid w:val="00345EE8"/>
    <w:rsid w:val="00373374"/>
    <w:rsid w:val="00373EA4"/>
    <w:rsid w:val="0038601E"/>
    <w:rsid w:val="003920EE"/>
    <w:rsid w:val="003A24FD"/>
    <w:rsid w:val="003A4110"/>
    <w:rsid w:val="003A43AB"/>
    <w:rsid w:val="003B7A81"/>
    <w:rsid w:val="003C4B94"/>
    <w:rsid w:val="003D494A"/>
    <w:rsid w:val="003D4B0C"/>
    <w:rsid w:val="003D53F5"/>
    <w:rsid w:val="003E287B"/>
    <w:rsid w:val="004018D7"/>
    <w:rsid w:val="00404AE7"/>
    <w:rsid w:val="00414A47"/>
    <w:rsid w:val="0042482A"/>
    <w:rsid w:val="0042634A"/>
    <w:rsid w:val="004425DF"/>
    <w:rsid w:val="0044318B"/>
    <w:rsid w:val="004776BC"/>
    <w:rsid w:val="0049073B"/>
    <w:rsid w:val="00493417"/>
    <w:rsid w:val="0049795E"/>
    <w:rsid w:val="00497C21"/>
    <w:rsid w:val="00497CF7"/>
    <w:rsid w:val="004A05C6"/>
    <w:rsid w:val="004A3010"/>
    <w:rsid w:val="004A4F50"/>
    <w:rsid w:val="004B7353"/>
    <w:rsid w:val="004C157B"/>
    <w:rsid w:val="004C53FC"/>
    <w:rsid w:val="004D2B93"/>
    <w:rsid w:val="004D38F3"/>
    <w:rsid w:val="004E07F4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103F"/>
    <w:rsid w:val="0058504A"/>
    <w:rsid w:val="00585805"/>
    <w:rsid w:val="0059423D"/>
    <w:rsid w:val="00596D6C"/>
    <w:rsid w:val="0059775C"/>
    <w:rsid w:val="005A6135"/>
    <w:rsid w:val="005B1C02"/>
    <w:rsid w:val="005B3E99"/>
    <w:rsid w:val="005C0179"/>
    <w:rsid w:val="005D1E6A"/>
    <w:rsid w:val="005D3F99"/>
    <w:rsid w:val="005D54D6"/>
    <w:rsid w:val="005D7ABC"/>
    <w:rsid w:val="005E0CDD"/>
    <w:rsid w:val="005E417D"/>
    <w:rsid w:val="0061302B"/>
    <w:rsid w:val="0062082E"/>
    <w:rsid w:val="00630988"/>
    <w:rsid w:val="0063106E"/>
    <w:rsid w:val="006469EB"/>
    <w:rsid w:val="00646D22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958C6"/>
    <w:rsid w:val="006A0FBA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B6E79"/>
    <w:rsid w:val="007C4A9D"/>
    <w:rsid w:val="007D402F"/>
    <w:rsid w:val="007E0E5D"/>
    <w:rsid w:val="007F339E"/>
    <w:rsid w:val="007F3D35"/>
    <w:rsid w:val="007F542B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28DB"/>
    <w:rsid w:val="00860514"/>
    <w:rsid w:val="008641AE"/>
    <w:rsid w:val="00877280"/>
    <w:rsid w:val="00882463"/>
    <w:rsid w:val="00885C66"/>
    <w:rsid w:val="00892E67"/>
    <w:rsid w:val="0089786A"/>
    <w:rsid w:val="008E4B65"/>
    <w:rsid w:val="008F4986"/>
    <w:rsid w:val="008F7217"/>
    <w:rsid w:val="0091715F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2339B"/>
    <w:rsid w:val="00A41810"/>
    <w:rsid w:val="00A44AD2"/>
    <w:rsid w:val="00A524EE"/>
    <w:rsid w:val="00A537B6"/>
    <w:rsid w:val="00AA4C2D"/>
    <w:rsid w:val="00AA51DA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279E0"/>
    <w:rsid w:val="00B310A4"/>
    <w:rsid w:val="00B42B6D"/>
    <w:rsid w:val="00B4682E"/>
    <w:rsid w:val="00B51CE7"/>
    <w:rsid w:val="00B552CB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183"/>
    <w:rsid w:val="00BE52D9"/>
    <w:rsid w:val="00BE5814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DD3"/>
    <w:rsid w:val="00D51E1C"/>
    <w:rsid w:val="00D531E6"/>
    <w:rsid w:val="00D542C8"/>
    <w:rsid w:val="00D63022"/>
    <w:rsid w:val="00D6462A"/>
    <w:rsid w:val="00D64F5B"/>
    <w:rsid w:val="00D65C44"/>
    <w:rsid w:val="00D75100"/>
    <w:rsid w:val="00D7769A"/>
    <w:rsid w:val="00D8542C"/>
    <w:rsid w:val="00D95ACC"/>
    <w:rsid w:val="00D95F38"/>
    <w:rsid w:val="00DA0FDE"/>
    <w:rsid w:val="00DB07F4"/>
    <w:rsid w:val="00DD1315"/>
    <w:rsid w:val="00DD3EE9"/>
    <w:rsid w:val="00DE5193"/>
    <w:rsid w:val="00DE66C0"/>
    <w:rsid w:val="00DE6E00"/>
    <w:rsid w:val="00DE76C2"/>
    <w:rsid w:val="00DF47C8"/>
    <w:rsid w:val="00DF703F"/>
    <w:rsid w:val="00E45D2B"/>
    <w:rsid w:val="00E5383C"/>
    <w:rsid w:val="00E562C2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3991"/>
    <w:rsid w:val="00F17EC4"/>
    <w:rsid w:val="00F25D3D"/>
    <w:rsid w:val="00F3280F"/>
    <w:rsid w:val="00F50739"/>
    <w:rsid w:val="00F72CE0"/>
    <w:rsid w:val="00F85FF1"/>
    <w:rsid w:val="00F9087E"/>
    <w:rsid w:val="00F91D8D"/>
    <w:rsid w:val="00F975FE"/>
    <w:rsid w:val="00FA3AF6"/>
    <w:rsid w:val="00FA7BC9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4386</Words>
  <Characters>25005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6</cp:revision>
  <cp:lastPrinted>2018-07-09T13:36:00Z</cp:lastPrinted>
  <dcterms:created xsi:type="dcterms:W3CDTF">2018-07-09T14:16:00Z</dcterms:created>
  <dcterms:modified xsi:type="dcterms:W3CDTF">2018-10-08T13:03:00Z</dcterms:modified>
</cp:coreProperties>
</file>